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0B41" w14:textId="72F4FD5F" w:rsidR="004877A9" w:rsidRPr="004877A9" w:rsidRDefault="004877A9" w:rsidP="004877A9">
      <w:pPr>
        <w:jc w:val="center"/>
        <w:rPr>
          <w:b/>
          <w:sz w:val="28"/>
          <w:szCs w:val="28"/>
          <w:lang w:val="kk-KZ"/>
        </w:rPr>
      </w:pPr>
      <w:r w:rsidRPr="004877A9">
        <w:rPr>
          <w:b/>
          <w:sz w:val="28"/>
          <w:szCs w:val="28"/>
          <w:lang w:val="kk-KZ"/>
        </w:rPr>
        <w:t>Программа итогового контроля по курсу "</w:t>
      </w:r>
      <w:r w:rsidR="0003590B" w:rsidRPr="0003590B">
        <w:rPr>
          <w:bCs/>
        </w:rPr>
        <w:t xml:space="preserve"> </w:t>
      </w:r>
      <w:r w:rsidR="0003590B" w:rsidRPr="0003590B">
        <w:rPr>
          <w:bCs/>
          <w:sz w:val="28"/>
          <w:szCs w:val="28"/>
        </w:rPr>
        <w:t>Исследование операций</w:t>
      </w:r>
      <w:r w:rsidRPr="004877A9">
        <w:rPr>
          <w:b/>
          <w:sz w:val="28"/>
          <w:szCs w:val="28"/>
          <w:lang w:val="kk-KZ"/>
        </w:rPr>
        <w:t>»</w:t>
      </w:r>
    </w:p>
    <w:p w14:paraId="4B3C66D0" w14:textId="06AC79E9" w:rsidR="002D594D" w:rsidRDefault="004877A9" w:rsidP="004877A9">
      <w:pPr>
        <w:jc w:val="center"/>
        <w:rPr>
          <w:b/>
          <w:sz w:val="28"/>
          <w:szCs w:val="28"/>
          <w:lang w:val="kk-KZ"/>
        </w:rPr>
      </w:pPr>
      <w:r w:rsidRPr="004877A9">
        <w:rPr>
          <w:b/>
          <w:sz w:val="28"/>
          <w:szCs w:val="28"/>
          <w:lang w:val="kk-KZ"/>
        </w:rPr>
        <w:t>2022/2023 учебный год</w:t>
      </w:r>
    </w:p>
    <w:p w14:paraId="21CDA362" w14:textId="77777777" w:rsidR="0003590B" w:rsidRPr="00A94648" w:rsidRDefault="0003590B" w:rsidP="004877A9">
      <w:pPr>
        <w:jc w:val="center"/>
        <w:rPr>
          <w:b/>
          <w:sz w:val="28"/>
          <w:szCs w:val="28"/>
          <w:lang w:val="kk-KZ"/>
        </w:rPr>
      </w:pPr>
    </w:p>
    <w:p w14:paraId="61A3E3CE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Факультет информационных технологий</w:t>
      </w:r>
    </w:p>
    <w:p w14:paraId="67673DC2" w14:textId="7C52A810" w:rsidR="0003590B" w:rsidRPr="0003590B" w:rsidRDefault="0003590B" w:rsidP="0003590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Кафедра И</w:t>
      </w:r>
      <w:r w:rsidRPr="0003590B">
        <w:rPr>
          <w:b/>
          <w:sz w:val="28"/>
          <w:szCs w:val="28"/>
          <w:lang w:val="kk-KZ"/>
        </w:rPr>
        <w:t>скусственный ителлект и Big Data</w:t>
      </w:r>
    </w:p>
    <w:p w14:paraId="7EB93934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Шифр и программа обучения: 6b07108-интернет вещей и Big Data</w:t>
      </w:r>
    </w:p>
    <w:p w14:paraId="22D47827" w14:textId="46EE087E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 xml:space="preserve">Название дисциплины: </w:t>
      </w:r>
      <w:r w:rsidRPr="0003590B">
        <w:rPr>
          <w:bCs/>
          <w:sz w:val="28"/>
          <w:szCs w:val="28"/>
        </w:rPr>
        <w:t>Исследование операций</w:t>
      </w:r>
    </w:p>
    <w:p w14:paraId="4C12382C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Курс _3_____</w:t>
      </w:r>
    </w:p>
    <w:p w14:paraId="7201DF2D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Преподаватель: _ Кунелбаев М. М.</w:t>
      </w:r>
    </w:p>
    <w:p w14:paraId="4CDBB077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 xml:space="preserve">Форма итогового контроля учебной дисциплины-письменная: </w:t>
      </w:r>
      <w:r w:rsidRPr="0003590B">
        <w:rPr>
          <w:sz w:val="28"/>
          <w:szCs w:val="28"/>
          <w:lang w:val="kk-KZ"/>
        </w:rPr>
        <w:t>традиционная-вопрос, ответ</w:t>
      </w:r>
      <w:r w:rsidRPr="0003590B">
        <w:rPr>
          <w:b/>
          <w:sz w:val="28"/>
          <w:szCs w:val="28"/>
          <w:lang w:val="kk-KZ"/>
        </w:rPr>
        <w:t>. Форма экзамена-</w:t>
      </w:r>
      <w:r w:rsidRPr="0003590B">
        <w:rPr>
          <w:sz w:val="28"/>
          <w:szCs w:val="28"/>
          <w:lang w:val="kk-KZ"/>
        </w:rPr>
        <w:t>синхронная, офлайн</w:t>
      </w:r>
    </w:p>
    <w:p w14:paraId="230DAD75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Экзамен проводится в аудитории, указанной в подготовленном экзаменационном расписании.</w:t>
      </w:r>
    </w:p>
    <w:p w14:paraId="5EC42E61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</w:p>
    <w:p w14:paraId="27342704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Продолжительность - 2 часа</w:t>
      </w:r>
    </w:p>
    <w:p w14:paraId="16C98DE3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</w:p>
    <w:p w14:paraId="4D54F13D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Экзаменационный билет содержит 3 вопроса: 1 вопрос по теории, 2 вопроса практическое задание. Магистрант должен дать исчерпывающие ответы на все вопросы. 20% на 1 Вопрос, 2 вопроса практическое задание (по 40% на каждое задание) оценивается в 80%.</w:t>
      </w:r>
    </w:p>
    <w:p w14:paraId="4EB79EB4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</w:p>
    <w:p w14:paraId="75504EA8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ПОРЯДОК ЭКЗАМЕНА</w:t>
      </w:r>
    </w:p>
    <w:p w14:paraId="24E6791F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 xml:space="preserve">- </w:t>
      </w:r>
      <w:r w:rsidRPr="0003590B">
        <w:rPr>
          <w:sz w:val="28"/>
          <w:szCs w:val="28"/>
          <w:lang w:val="kk-KZ"/>
        </w:rPr>
        <w:t>обучающийся должен явиться за 20 минут до времени, указанного в расписании экзамена.</w:t>
      </w:r>
    </w:p>
    <w:p w14:paraId="38C157EE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опаздывающий обучающийся не допускается к экзамену.</w:t>
      </w:r>
    </w:p>
    <w:p w14:paraId="6C570BBE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он должен принести с собой свой личный паспорт, ручку и карандаш.</w:t>
      </w:r>
    </w:p>
    <w:p w14:paraId="626A6066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иметь маску (маску) с целью соблюдения санитарных норм.</w:t>
      </w:r>
    </w:p>
    <w:p w14:paraId="260103F2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во время экзамена не допускается использование смартфонов, калькуляторов, словарей, кроваток и т.д. дополнительных материалов и запрещается общение с другими обучающимися. в случае нарушения указанных замечаний акт составляется и обучающийся исключается из экзамена. И в экзаменационную ведомость дисциплины выставляется оценка» F " (неудовлетворительная или неудовлетворительная).</w:t>
      </w:r>
    </w:p>
    <w:p w14:paraId="10011B0E" w14:textId="77777777" w:rsidR="0003590B" w:rsidRPr="0003590B" w:rsidRDefault="0003590B" w:rsidP="0003590B">
      <w:pPr>
        <w:rPr>
          <w:sz w:val="28"/>
          <w:szCs w:val="28"/>
          <w:lang w:val="kk-KZ"/>
        </w:rPr>
      </w:pPr>
    </w:p>
    <w:p w14:paraId="40D05FC3" w14:textId="6FC66CFB" w:rsidR="0003590B" w:rsidRPr="0003590B" w:rsidRDefault="0003590B" w:rsidP="0003590B">
      <w:pPr>
        <w:rPr>
          <w:sz w:val="28"/>
          <w:szCs w:val="28"/>
          <w:lang w:val="kk-KZ"/>
        </w:rPr>
      </w:pPr>
      <w:bookmarkStart w:id="0" w:name="_GoBack"/>
      <w:bookmarkEnd w:id="0"/>
    </w:p>
    <w:p w14:paraId="14F6A4E5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Действия студента во время экзамена</w:t>
      </w:r>
    </w:p>
    <w:p w14:paraId="5520A2A2" w14:textId="77777777" w:rsidR="0003590B" w:rsidRPr="0003590B" w:rsidRDefault="0003590B" w:rsidP="0003590B">
      <w:pPr>
        <w:rPr>
          <w:sz w:val="28"/>
          <w:szCs w:val="28"/>
          <w:lang w:val="kk-KZ"/>
        </w:rPr>
      </w:pPr>
    </w:p>
    <w:p w14:paraId="600BF897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за 15 минут до начала экзамена дежурные преподаватели рассаживают обучающихся по местам, указанным в листе явки, подписывают лист явки с подтверждением ознакомления с местом</w:t>
      </w:r>
    </w:p>
    <w:p w14:paraId="569AE677" w14:textId="253CCFCE" w:rsidR="00E35799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после ответа на вопросы экзаменационного билета (в течение 2 часов) обучающийся передает свою работу дежурному преподавателю. Через 2 часа работы не принимаются.</w:t>
      </w:r>
    </w:p>
    <w:p w14:paraId="28FCE23C" w14:textId="77777777" w:rsidR="0003590B" w:rsidRPr="0003590B" w:rsidRDefault="0003590B" w:rsidP="0003590B">
      <w:pPr>
        <w:rPr>
          <w:sz w:val="28"/>
          <w:szCs w:val="28"/>
          <w:lang w:val="kk-KZ"/>
        </w:rPr>
      </w:pPr>
    </w:p>
    <w:p w14:paraId="1EDCE2BF" w14:textId="7C91D4DF" w:rsidR="00DC69B4" w:rsidRPr="0003590B" w:rsidRDefault="0003590B" w:rsidP="0003590B">
      <w:pPr>
        <w:ind w:left="4340" w:hanging="4340"/>
        <w:jc w:val="center"/>
        <w:rPr>
          <w:b/>
          <w:color w:val="000000"/>
          <w:sz w:val="28"/>
          <w:szCs w:val="28"/>
          <w:lang w:val="kk-KZ"/>
        </w:rPr>
      </w:pPr>
      <w:r w:rsidRPr="0003590B">
        <w:rPr>
          <w:b/>
          <w:color w:val="000000"/>
          <w:sz w:val="28"/>
          <w:szCs w:val="28"/>
          <w:lang w:val="kk-KZ"/>
        </w:rPr>
        <w:lastRenderedPageBreak/>
        <w:t>Темы, по которым формируются экзаменационные вопросы (программа)</w:t>
      </w:r>
    </w:p>
    <w:p w14:paraId="233E2BC3" w14:textId="77777777" w:rsidR="0003590B" w:rsidRDefault="0003590B" w:rsidP="004F70E8">
      <w:pPr>
        <w:pStyle w:val="TableParagraph"/>
        <w:ind w:left="0"/>
      </w:pPr>
      <w:r>
        <w:t xml:space="preserve">1. Метод динамического программирования на примере распределительной задачи. </w:t>
      </w:r>
    </w:p>
    <w:p w14:paraId="5C208F1C" w14:textId="77777777" w:rsidR="0003590B" w:rsidRDefault="0003590B" w:rsidP="004F70E8">
      <w:pPr>
        <w:pStyle w:val="TableParagraph"/>
        <w:ind w:left="0"/>
      </w:pPr>
      <w:r>
        <w:t>2. Модель размещения капитала, верхняя оценка оптимума, свойство оптимального решения линейной релаксации, алгоритм округления дробного решения.</w:t>
      </w:r>
    </w:p>
    <w:p w14:paraId="09B0D62D" w14:textId="77777777" w:rsidR="0003590B" w:rsidRDefault="0003590B" w:rsidP="004F70E8">
      <w:pPr>
        <w:pStyle w:val="TableParagraph"/>
        <w:ind w:left="0"/>
      </w:pPr>
      <w:r>
        <w:t xml:space="preserve"> 3. Классическая задача о рюкзаке, теорема об алгоритмах с гарантированной абсолютной точностью.</w:t>
      </w:r>
    </w:p>
    <w:p w14:paraId="2A062A3D" w14:textId="77777777" w:rsidR="0003590B" w:rsidRDefault="0003590B" w:rsidP="004F70E8">
      <w:pPr>
        <w:pStyle w:val="TableParagraph"/>
        <w:ind w:left="0"/>
      </w:pPr>
      <w:r>
        <w:t xml:space="preserve"> 4. Жадные алгоритмы для классической задачи о рюкзаке, свойства LP-релаксации </w:t>
      </w:r>
    </w:p>
    <w:p w14:paraId="12B1CA10" w14:textId="77777777" w:rsidR="0003590B" w:rsidRDefault="0003590B" w:rsidP="004F70E8">
      <w:pPr>
        <w:pStyle w:val="TableParagraph"/>
        <w:ind w:left="0"/>
      </w:pPr>
      <w:r>
        <w:t>5.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14:paraId="5200E331" w14:textId="77777777" w:rsidR="0003590B" w:rsidRDefault="0003590B" w:rsidP="004F70E8">
      <w:pPr>
        <w:pStyle w:val="TableParagraph"/>
        <w:ind w:left="0"/>
      </w:pPr>
      <w:r>
        <w:t xml:space="preserve"> 6. </w:t>
      </w:r>
      <w:proofErr w:type="spellStart"/>
      <w:r>
        <w:t>Аппроксимационные</w:t>
      </w:r>
      <w:proofErr w:type="spellEnd"/>
      <w:r>
        <w:t xml:space="preserve"> схемы, полиномиальные и полностью полиномиальные схемы для задачи о рюкзаке. </w:t>
      </w:r>
    </w:p>
    <w:p w14:paraId="5BD041CC" w14:textId="77777777" w:rsidR="0003590B" w:rsidRDefault="0003590B" w:rsidP="004F70E8">
      <w:pPr>
        <w:pStyle w:val="TableParagraph"/>
        <w:ind w:left="0"/>
      </w:pPr>
      <w:r>
        <w:t>7. Замена оборудования. Алгоритм динамического программирования для конечного планового периода.</w:t>
      </w:r>
    </w:p>
    <w:p w14:paraId="40BDEAEF" w14:textId="77777777" w:rsidR="0003590B" w:rsidRDefault="0003590B" w:rsidP="004F70E8">
      <w:pPr>
        <w:pStyle w:val="TableParagraph"/>
        <w:ind w:left="0"/>
      </w:pPr>
      <w:r>
        <w:t xml:space="preserve"> 8. Задача упаковки в контейнеры. Алгоритмы NF, FF, BF, FFD и их свойства, отрицательный результат об </w:t>
      </w:r>
      <w:proofErr w:type="spellStart"/>
      <w:r>
        <w:t>аппроксимируемости</w:t>
      </w:r>
      <w:proofErr w:type="spellEnd"/>
      <w:r>
        <w:t xml:space="preserve">. </w:t>
      </w:r>
    </w:p>
    <w:p w14:paraId="54B85565" w14:textId="77777777" w:rsidR="0003590B" w:rsidRDefault="0003590B" w:rsidP="004F70E8">
      <w:pPr>
        <w:pStyle w:val="TableParagraph"/>
        <w:ind w:left="0"/>
      </w:pPr>
      <w:r>
        <w:t xml:space="preserve">9. Нижние оценки </w:t>
      </w:r>
      <w:proofErr w:type="spellStart"/>
      <w:r>
        <w:t>Martello</w:t>
      </w:r>
      <w:proofErr w:type="spellEnd"/>
      <w:r>
        <w:t xml:space="preserve"> и </w:t>
      </w:r>
      <w:proofErr w:type="spellStart"/>
      <w:r>
        <w:t>Toth</w:t>
      </w:r>
      <w:proofErr w:type="spellEnd"/>
      <w:r>
        <w:t xml:space="preserve">. </w:t>
      </w:r>
    </w:p>
    <w:p w14:paraId="25939506" w14:textId="77777777" w:rsidR="0003590B" w:rsidRDefault="0003590B" w:rsidP="004F70E8">
      <w:pPr>
        <w:pStyle w:val="TableParagraph"/>
        <w:ind w:left="0"/>
      </w:pPr>
      <w:r>
        <w:t xml:space="preserve">10. Метод генерации столбцов для задачи упаковки в контейнеры. </w:t>
      </w:r>
    </w:p>
    <w:p w14:paraId="17D26C7F" w14:textId="77777777" w:rsidR="0003590B" w:rsidRDefault="0003590B" w:rsidP="004F70E8">
      <w:pPr>
        <w:pStyle w:val="TableParagraph"/>
        <w:ind w:left="0"/>
      </w:pPr>
      <w:r>
        <w:t>11. Задача двумерной упаковки, кодировки решений, алгоритм имитации отжига.</w:t>
      </w:r>
    </w:p>
    <w:p w14:paraId="4CDBD9A8" w14:textId="77777777" w:rsidR="0003590B" w:rsidRDefault="0003590B" w:rsidP="004F70E8">
      <w:pPr>
        <w:pStyle w:val="TableParagraph"/>
        <w:ind w:left="0"/>
      </w:pPr>
      <w:r>
        <w:t xml:space="preserve"> 12. Задача календарного планирования. Критические работы, пути и критическое время проекта. 13. Постановка задачи календарного планирования с ограниченными ресурсами. </w:t>
      </w:r>
    </w:p>
    <w:p w14:paraId="2B4D5057" w14:textId="77777777" w:rsidR="0003590B" w:rsidRDefault="0003590B" w:rsidP="004F70E8">
      <w:pPr>
        <w:pStyle w:val="TableParagraph"/>
        <w:ind w:left="0"/>
      </w:pPr>
      <w:r>
        <w:t>14. Т–поздние расписания. Алгоритм вычисления Т–поздних расписаний.</w:t>
      </w:r>
    </w:p>
    <w:p w14:paraId="0E2677A9" w14:textId="77777777" w:rsidR="0003590B" w:rsidRDefault="0003590B" w:rsidP="004F70E8">
      <w:pPr>
        <w:pStyle w:val="TableParagraph"/>
        <w:ind w:left="0"/>
      </w:pPr>
      <w:r>
        <w:t xml:space="preserve"> 15. Доказательство оптимальности Т*–позднего расписания. Алгоритм </w:t>
      </w:r>
      <w:proofErr w:type="spellStart"/>
      <w:r>
        <w:t>Гимади</w:t>
      </w:r>
      <w:proofErr w:type="spellEnd"/>
      <w:r>
        <w:t>.</w:t>
      </w:r>
    </w:p>
    <w:p w14:paraId="6794DDD2" w14:textId="77777777" w:rsidR="0003590B" w:rsidRDefault="0003590B" w:rsidP="004F70E8">
      <w:pPr>
        <w:pStyle w:val="TableParagraph"/>
        <w:ind w:left="0"/>
      </w:pPr>
      <w:r>
        <w:t xml:space="preserve"> 16. Задачи календарного планирования с переменными длительностями работ. Сведение к линейному программированию. </w:t>
      </w:r>
    </w:p>
    <w:p w14:paraId="2EDA7636" w14:textId="77777777" w:rsidR="0003590B" w:rsidRDefault="0003590B" w:rsidP="004F70E8">
      <w:pPr>
        <w:pStyle w:val="TableParagraph"/>
        <w:ind w:left="0"/>
      </w:pPr>
      <w:r>
        <w:t xml:space="preserve">17. Задача коммивояжера. Теорема о погрешности приближенных полиномиальных алгоритмов и алгоритмов локального спуска. </w:t>
      </w:r>
    </w:p>
    <w:p w14:paraId="266FF7DB" w14:textId="77777777" w:rsidR="0003590B" w:rsidRDefault="0003590B" w:rsidP="004F70E8">
      <w:pPr>
        <w:pStyle w:val="TableParagraph"/>
        <w:ind w:left="0"/>
      </w:pPr>
      <w:r>
        <w:t xml:space="preserve">18. Задача коммивояжера с неравенством треугольника. Алгоритм с гарантированной оценкой точности 2. Доказательство оценки и ее </w:t>
      </w:r>
      <w:proofErr w:type="spellStart"/>
      <w:r>
        <w:t>неулучшаемости</w:t>
      </w:r>
      <w:proofErr w:type="spellEnd"/>
      <w:r>
        <w:t>.</w:t>
      </w:r>
    </w:p>
    <w:p w14:paraId="5F1D4DF9" w14:textId="77777777" w:rsidR="0003590B" w:rsidRDefault="0003590B" w:rsidP="004F70E8">
      <w:pPr>
        <w:pStyle w:val="TableParagraph"/>
        <w:ind w:left="0"/>
      </w:pPr>
      <w:r>
        <w:t xml:space="preserve"> 19. Нижние оценки в задаче коммивояжера: примитивная оценка, оценка линейного программирования, оценка задачи о назначениях и минимальные 1-деревья. </w:t>
      </w:r>
    </w:p>
    <w:p w14:paraId="30FAB132" w14:textId="77777777" w:rsidR="0003590B" w:rsidRDefault="0003590B" w:rsidP="004F70E8">
      <w:pPr>
        <w:pStyle w:val="TableParagraph"/>
        <w:ind w:left="0"/>
      </w:pPr>
      <w:r>
        <w:t>20. Алгоритм решения задачи о назначениях.</w:t>
      </w:r>
    </w:p>
    <w:p w14:paraId="0F6A7B63" w14:textId="77777777" w:rsidR="0003590B" w:rsidRDefault="0003590B" w:rsidP="004F70E8">
      <w:pPr>
        <w:pStyle w:val="TableParagraph"/>
        <w:ind w:left="0"/>
      </w:pPr>
      <w:r>
        <w:t xml:space="preserve"> 21. Метод ветвей и границ для задачи коммивояжера</w:t>
      </w:r>
    </w:p>
    <w:p w14:paraId="0634805B" w14:textId="77777777" w:rsidR="0003590B" w:rsidRDefault="0003590B" w:rsidP="004F70E8">
      <w:pPr>
        <w:pStyle w:val="TableParagraph"/>
        <w:ind w:left="0"/>
      </w:pPr>
      <w:r>
        <w:t xml:space="preserve">. 22. Классификация задач теории расписаний. </w:t>
      </w:r>
    </w:p>
    <w:p w14:paraId="000F38D8" w14:textId="77777777" w:rsidR="0003590B" w:rsidRDefault="0003590B" w:rsidP="004F70E8">
      <w:pPr>
        <w:pStyle w:val="TableParagraph"/>
        <w:ind w:left="0"/>
      </w:pPr>
      <w:r>
        <w:t xml:space="preserve">23. Алгоритм </w:t>
      </w:r>
      <w:proofErr w:type="spellStart"/>
      <w:r>
        <w:t>Лаулера</w:t>
      </w:r>
      <w:proofErr w:type="spellEnd"/>
      <w:r>
        <w:t xml:space="preserve"> для задачи 1| </w:t>
      </w:r>
      <w:proofErr w:type="spellStart"/>
      <w:r>
        <w:t>prec</w:t>
      </w:r>
      <w:proofErr w:type="spellEnd"/>
      <w:r>
        <w:t xml:space="preserve">| </w:t>
      </w:r>
      <w:proofErr w:type="spellStart"/>
      <w:r>
        <w:t>fmax</w:t>
      </w:r>
      <w:proofErr w:type="spellEnd"/>
      <w:r>
        <w:t xml:space="preserve"> </w:t>
      </w:r>
    </w:p>
    <w:p w14:paraId="38045152" w14:textId="77777777" w:rsidR="0003590B" w:rsidRDefault="0003590B" w:rsidP="004F70E8">
      <w:pPr>
        <w:pStyle w:val="TableParagraph"/>
        <w:ind w:left="0"/>
      </w:pPr>
      <w:r>
        <w:t xml:space="preserve">24. Алгоритм решения задачи 1| </w:t>
      </w:r>
      <w:proofErr w:type="spellStart"/>
      <w:r>
        <w:t>prec</w:t>
      </w:r>
      <w:proofErr w:type="spellEnd"/>
      <w:r>
        <w:t xml:space="preserve">, </w:t>
      </w:r>
      <w:proofErr w:type="spellStart"/>
      <w:r>
        <w:t>pmtn</w:t>
      </w:r>
      <w:proofErr w:type="spellEnd"/>
      <w:r>
        <w:t xml:space="preserve">, </w:t>
      </w:r>
      <w:proofErr w:type="spellStart"/>
      <w:r>
        <w:t>ri</w:t>
      </w:r>
      <w:proofErr w:type="spellEnd"/>
      <w:r>
        <w:t xml:space="preserve"> | </w:t>
      </w:r>
      <w:proofErr w:type="spellStart"/>
      <w:r>
        <w:t>fmax</w:t>
      </w:r>
      <w:proofErr w:type="spellEnd"/>
      <w:r>
        <w:t xml:space="preserve"> </w:t>
      </w:r>
    </w:p>
    <w:p w14:paraId="48C320FF" w14:textId="77777777" w:rsidR="0003590B" w:rsidRDefault="0003590B" w:rsidP="004F70E8">
      <w:pPr>
        <w:pStyle w:val="TableParagraph"/>
        <w:ind w:left="0"/>
      </w:pPr>
      <w:r>
        <w:t xml:space="preserve">25. Алгоритм решения задачи P | </w:t>
      </w:r>
      <w:proofErr w:type="spellStart"/>
      <w:r>
        <w:t>pmtn</w:t>
      </w:r>
      <w:proofErr w:type="spellEnd"/>
      <w:r>
        <w:t xml:space="preserve"> |</w:t>
      </w:r>
      <w:proofErr w:type="spellStart"/>
      <w:r>
        <w:t>Cmax</w:t>
      </w:r>
      <w:proofErr w:type="spellEnd"/>
    </w:p>
    <w:p w14:paraId="20FFA892" w14:textId="77777777" w:rsidR="0003590B" w:rsidRDefault="0003590B" w:rsidP="004F70E8">
      <w:pPr>
        <w:pStyle w:val="TableParagraph"/>
        <w:ind w:left="0"/>
      </w:pPr>
      <w:r>
        <w:t xml:space="preserve"> 26. Алгоритм решения задачи P | </w:t>
      </w:r>
      <w:proofErr w:type="spellStart"/>
      <w:r>
        <w:t>pmtn</w:t>
      </w:r>
      <w:proofErr w:type="spellEnd"/>
      <w:r>
        <w:t xml:space="preserve">, </w:t>
      </w:r>
      <w:proofErr w:type="spellStart"/>
      <w:r>
        <w:t>ri</w:t>
      </w:r>
      <w:proofErr w:type="spellEnd"/>
      <w:r>
        <w:t xml:space="preserve"> |</w:t>
      </w:r>
      <w:proofErr w:type="spellStart"/>
      <w:r>
        <w:t>Lmax</w:t>
      </w:r>
      <w:proofErr w:type="spellEnd"/>
      <w:r>
        <w:t xml:space="preserve"> </w:t>
      </w:r>
    </w:p>
    <w:p w14:paraId="1D0E7BB8" w14:textId="77777777" w:rsidR="0003590B" w:rsidRDefault="0003590B" w:rsidP="004F70E8">
      <w:pPr>
        <w:pStyle w:val="TableParagraph"/>
        <w:ind w:left="0"/>
      </w:pPr>
      <w:r>
        <w:t xml:space="preserve">27. Алгоритм решения задачи Q | </w:t>
      </w:r>
      <w:proofErr w:type="spellStart"/>
      <w:r>
        <w:t>pmtn</w:t>
      </w:r>
      <w:proofErr w:type="spellEnd"/>
      <w:r>
        <w:t xml:space="preserve"> |</w:t>
      </w:r>
      <w:proofErr w:type="spellStart"/>
      <w:r>
        <w:t>Cmax</w:t>
      </w:r>
      <w:proofErr w:type="spellEnd"/>
      <w:r>
        <w:t xml:space="preserve"> </w:t>
      </w:r>
    </w:p>
    <w:p w14:paraId="39534C23" w14:textId="77777777" w:rsidR="0003590B" w:rsidRDefault="0003590B" w:rsidP="004F70E8">
      <w:pPr>
        <w:pStyle w:val="TableParagraph"/>
        <w:ind w:left="0"/>
      </w:pPr>
      <w:r>
        <w:t xml:space="preserve">28. Алгоритм решения задачи F2 || </w:t>
      </w:r>
      <w:proofErr w:type="spellStart"/>
      <w:r>
        <w:t>Cmax</w:t>
      </w:r>
      <w:proofErr w:type="spellEnd"/>
      <w:r>
        <w:t xml:space="preserve"> </w:t>
      </w:r>
    </w:p>
    <w:p w14:paraId="570C4EA5" w14:textId="77777777" w:rsidR="0003590B" w:rsidRDefault="0003590B" w:rsidP="004F70E8">
      <w:pPr>
        <w:pStyle w:val="TableParagraph"/>
        <w:ind w:left="0"/>
      </w:pPr>
      <w:r>
        <w:t>29. Задачи размещения. Генетический алгоритм для задачи размещения производства</w:t>
      </w:r>
    </w:p>
    <w:p w14:paraId="2B05194A" w14:textId="77777777" w:rsidR="0003590B" w:rsidRDefault="0003590B" w:rsidP="004F70E8">
      <w:pPr>
        <w:pStyle w:val="TableParagraph"/>
        <w:ind w:left="0"/>
      </w:pPr>
      <w:r>
        <w:t xml:space="preserve">. 30. Задача размещения в условиях конкуренции, математическая модель, «безнадежный» пример. 31. Матричные игры. Определение </w:t>
      </w:r>
      <w:proofErr w:type="spellStart"/>
      <w:r>
        <w:t>седловой</w:t>
      </w:r>
      <w:proofErr w:type="spellEnd"/>
      <w:r>
        <w:t xml:space="preserve"> точки. </w:t>
      </w:r>
    </w:p>
    <w:p w14:paraId="2DAEECE5" w14:textId="77777777" w:rsidR="0003590B" w:rsidRDefault="0003590B" w:rsidP="004F70E8">
      <w:pPr>
        <w:pStyle w:val="TableParagraph"/>
        <w:ind w:left="0"/>
      </w:pPr>
      <w:r>
        <w:t>32. Необходимые и достаточные условия равенства верхней и нижней цен игры в чистых стратегиях. Теорема Фон-Неймана. Дилемма заключенных.</w:t>
      </w:r>
    </w:p>
    <w:p w14:paraId="0A1AD393" w14:textId="2AC2DBA5" w:rsidR="004F70E8" w:rsidRDefault="0003590B" w:rsidP="004F70E8">
      <w:pPr>
        <w:pStyle w:val="TableParagraph"/>
        <w:ind w:left="0"/>
      </w:pPr>
      <w:r>
        <w:t xml:space="preserve"> 33. Бескоалиционные игры, равновесие по </w:t>
      </w:r>
      <w:proofErr w:type="spellStart"/>
      <w:r>
        <w:t>Нэшу</w:t>
      </w:r>
      <w:proofErr w:type="spellEnd"/>
      <w:r>
        <w:t>, пример игры без равновесий</w:t>
      </w:r>
    </w:p>
    <w:p w14:paraId="1071033D" w14:textId="77777777" w:rsidR="0003590B" w:rsidRPr="00900037" w:rsidRDefault="0003590B" w:rsidP="004F70E8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33118475" w:rsidR="00974750" w:rsidRDefault="0003590B" w:rsidP="00974750">
      <w:pPr>
        <w:jc w:val="center"/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РЕКОМЕНДУЕМАЯ ЛИТЕРАТУРА</w:t>
      </w:r>
    </w:p>
    <w:p w14:paraId="5ED86A28" w14:textId="41A49D68" w:rsidR="0003590B" w:rsidRDefault="0003590B" w:rsidP="0003590B">
      <w:r>
        <w:rPr>
          <w:lang w:val="kk-KZ"/>
        </w:rPr>
        <w:t>1</w:t>
      </w:r>
      <w:r>
        <w:rPr>
          <w:lang w:val="kk-KZ"/>
        </w:rPr>
        <w:t>.</w:t>
      </w:r>
      <w:r w:rsidRPr="00983F18">
        <w:t xml:space="preserve">Вагнер Г. Основы исследования операций. – М.: Мир, 1972. </w:t>
      </w:r>
    </w:p>
    <w:p w14:paraId="2F6D7C3D" w14:textId="77777777" w:rsidR="0003590B" w:rsidRDefault="0003590B" w:rsidP="0003590B">
      <w:r>
        <w:t>2.</w:t>
      </w:r>
      <w:r w:rsidRPr="00983F18">
        <w:t xml:space="preserve">Вентцель Е.С. Исследование операций. – М.: Советское радио, 1972. </w:t>
      </w:r>
    </w:p>
    <w:p w14:paraId="164405BB" w14:textId="77777777" w:rsidR="0003590B" w:rsidRDefault="0003590B" w:rsidP="0003590B">
      <w:r>
        <w:t>3.</w:t>
      </w:r>
      <w:r w:rsidRPr="00983F18">
        <w:t xml:space="preserve">Вентцель Е.С. Исследование операций: задачи, принципы, методология. – М.: Советское радио, 1980. </w:t>
      </w:r>
    </w:p>
    <w:p w14:paraId="3584C0F2" w14:textId="77777777" w:rsidR="0003590B" w:rsidRDefault="0003590B" w:rsidP="0003590B">
      <w:r>
        <w:t>4.</w:t>
      </w:r>
      <w:r w:rsidRPr="00983F18">
        <w:t xml:space="preserve">Хемди </w:t>
      </w:r>
      <w:proofErr w:type="spellStart"/>
      <w:r w:rsidRPr="00983F18">
        <w:t>А.Таха</w:t>
      </w:r>
      <w:proofErr w:type="spellEnd"/>
      <w:r w:rsidRPr="00983F18">
        <w:t xml:space="preserve">. Введение в исследование операций. – М. - Санкт- Петербург, - Киев, </w:t>
      </w:r>
      <w:proofErr w:type="spellStart"/>
      <w:r w:rsidRPr="00983F18">
        <w:t>Издательскии</w:t>
      </w:r>
      <w:proofErr w:type="spellEnd"/>
      <w:r w:rsidRPr="00983F18">
        <w:t xml:space="preserve">̆ дом «Вильямс», 2005. </w:t>
      </w:r>
    </w:p>
    <w:p w14:paraId="64DFB3CA" w14:textId="77777777" w:rsidR="0003590B" w:rsidRDefault="0003590B" w:rsidP="0003590B">
      <w:r>
        <w:t>5.</w:t>
      </w:r>
      <w:r w:rsidRPr="007973EF">
        <w:t>Гермейер Ю.Б. Введение в теорию исследовани</w:t>
      </w:r>
      <w:r>
        <w:t>я операций. – М.: Наука, 1971.</w:t>
      </w:r>
    </w:p>
    <w:p w14:paraId="440CF3F8" w14:textId="77777777" w:rsidR="0003590B" w:rsidRDefault="0003590B" w:rsidP="0003590B">
      <w:r>
        <w:t>6.</w:t>
      </w:r>
      <w:r w:rsidRPr="007973EF">
        <w:t xml:space="preserve">Зайченко Ю.П. Исследование операций. – Киев, «Высшая школа», 1975. </w:t>
      </w:r>
    </w:p>
    <w:p w14:paraId="5C9931F5" w14:textId="77777777" w:rsidR="0003590B" w:rsidRDefault="0003590B" w:rsidP="0003590B">
      <w:r>
        <w:t>7.</w:t>
      </w:r>
      <w:r w:rsidRPr="007973EF">
        <w:t xml:space="preserve">Шеннон Р. Имитационное моделирование систем – искусство и наука. М.: Мир, 1978. </w:t>
      </w:r>
    </w:p>
    <w:p w14:paraId="67B318C0" w14:textId="35420AC9" w:rsidR="0003590B" w:rsidRPr="007973EF" w:rsidRDefault="0003590B" w:rsidP="0003590B">
      <w:r>
        <w:t>8.</w:t>
      </w:r>
      <w:r w:rsidRPr="007973EF">
        <w:t>Моисеев Н.Н. Математические методы системного анализа. – М.: Наука, 1981.</w:t>
      </w:r>
    </w:p>
    <w:p w14:paraId="46FA836A" w14:textId="77777777" w:rsidR="00900037" w:rsidRPr="0003590B" w:rsidRDefault="00900037" w:rsidP="0003590B">
      <w:pPr>
        <w:rPr>
          <w:sz w:val="28"/>
          <w:szCs w:val="28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A3BDF"/>
    <w:multiLevelType w:val="hybridMultilevel"/>
    <w:tmpl w:val="9C1A2622"/>
    <w:lvl w:ilvl="0" w:tplc="D3B45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7"/>
  </w:num>
  <w:num w:numId="4">
    <w:abstractNumId w:val="15"/>
  </w:num>
  <w:num w:numId="5">
    <w:abstractNumId w:val="6"/>
  </w:num>
  <w:num w:numId="6">
    <w:abstractNumId w:val="12"/>
  </w:num>
  <w:num w:numId="7">
    <w:abstractNumId w:val="31"/>
  </w:num>
  <w:num w:numId="8">
    <w:abstractNumId w:val="34"/>
  </w:num>
  <w:num w:numId="9">
    <w:abstractNumId w:val="23"/>
  </w:num>
  <w:num w:numId="10">
    <w:abstractNumId w:val="10"/>
  </w:num>
  <w:num w:numId="11">
    <w:abstractNumId w:val="3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0"/>
  </w:num>
  <w:num w:numId="16">
    <w:abstractNumId w:val="0"/>
  </w:num>
  <w:num w:numId="17">
    <w:abstractNumId w:val="8"/>
  </w:num>
  <w:num w:numId="18">
    <w:abstractNumId w:val="22"/>
  </w:num>
  <w:num w:numId="19">
    <w:abstractNumId w:val="13"/>
  </w:num>
  <w:num w:numId="20">
    <w:abstractNumId w:val="26"/>
  </w:num>
  <w:num w:numId="21">
    <w:abstractNumId w:val="2"/>
  </w:num>
  <w:num w:numId="22">
    <w:abstractNumId w:val="35"/>
  </w:num>
  <w:num w:numId="23">
    <w:abstractNumId w:val="32"/>
  </w:num>
  <w:num w:numId="24">
    <w:abstractNumId w:val="24"/>
  </w:num>
  <w:num w:numId="25">
    <w:abstractNumId w:val="11"/>
  </w:num>
  <w:num w:numId="26">
    <w:abstractNumId w:val="4"/>
  </w:num>
  <w:num w:numId="27">
    <w:abstractNumId w:val="27"/>
  </w:num>
  <w:num w:numId="28">
    <w:abstractNumId w:val="21"/>
  </w:num>
  <w:num w:numId="29">
    <w:abstractNumId w:val="14"/>
  </w:num>
  <w:num w:numId="30">
    <w:abstractNumId w:val="5"/>
  </w:num>
  <w:num w:numId="31">
    <w:abstractNumId w:val="3"/>
  </w:num>
  <w:num w:numId="32">
    <w:abstractNumId w:val="19"/>
  </w:num>
  <w:num w:numId="33">
    <w:abstractNumId w:val="28"/>
  </w:num>
  <w:num w:numId="34">
    <w:abstractNumId w:val="30"/>
  </w:num>
  <w:num w:numId="35">
    <w:abstractNumId w:val="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3590B"/>
    <w:rsid w:val="00043744"/>
    <w:rsid w:val="000C1F39"/>
    <w:rsid w:val="001638BD"/>
    <w:rsid w:val="00191708"/>
    <w:rsid w:val="001F1972"/>
    <w:rsid w:val="00274C28"/>
    <w:rsid w:val="002B30B7"/>
    <w:rsid w:val="002D594D"/>
    <w:rsid w:val="003655AB"/>
    <w:rsid w:val="003D2662"/>
    <w:rsid w:val="00477B6D"/>
    <w:rsid w:val="004877A9"/>
    <w:rsid w:val="004976C5"/>
    <w:rsid w:val="004D0319"/>
    <w:rsid w:val="004F70E8"/>
    <w:rsid w:val="005D6819"/>
    <w:rsid w:val="005F3371"/>
    <w:rsid w:val="00606EA5"/>
    <w:rsid w:val="00665E29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12B73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264CF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D32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E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5E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2</cp:revision>
  <cp:lastPrinted>2020-12-03T05:24:00Z</cp:lastPrinted>
  <dcterms:created xsi:type="dcterms:W3CDTF">2023-09-06T08:21:00Z</dcterms:created>
  <dcterms:modified xsi:type="dcterms:W3CDTF">2023-09-06T08:21:00Z</dcterms:modified>
</cp:coreProperties>
</file>